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16" w:rsidRPr="001F3F16" w:rsidRDefault="001F3F16" w:rsidP="001F3F16">
      <w:pPr>
        <w:shd w:val="clear" w:color="auto" w:fill="FFFFFF"/>
        <w:spacing w:after="150"/>
        <w:outlineLvl w:val="0"/>
        <w:rPr>
          <w:rFonts w:ascii="Georgia" w:eastAsia="Times New Roman" w:hAnsi="Georgia" w:cs="Times New Roman"/>
          <w:b/>
          <w:bCs/>
          <w:i/>
          <w:iCs/>
          <w:color w:val="000000"/>
          <w:kern w:val="36"/>
          <w:sz w:val="48"/>
          <w:szCs w:val="48"/>
        </w:rPr>
      </w:pPr>
      <w:r w:rsidRPr="001F3F16">
        <w:rPr>
          <w:rFonts w:ascii="Georgia" w:eastAsia="Times New Roman" w:hAnsi="Georgia" w:cs="Times New Roman"/>
          <w:b/>
          <w:bCs/>
          <w:i/>
          <w:iCs/>
          <w:color w:val="000000"/>
          <w:kern w:val="36"/>
          <w:sz w:val="48"/>
          <w:szCs w:val="48"/>
        </w:rPr>
        <w:t>Judging ‘Gatsby’ by Its Cover(s)</w:t>
      </w:r>
    </w:p>
    <w:p w:rsidR="001F3F16" w:rsidRPr="001F3F16" w:rsidRDefault="001F3F16" w:rsidP="001F3F16">
      <w:pPr>
        <w:shd w:val="clear" w:color="auto" w:fill="FFFFFF"/>
        <w:spacing w:before="60"/>
        <w:ind w:right="675"/>
        <w:rPr>
          <w:rFonts w:ascii="Georgia" w:hAnsi="Georgia" w:cs="Times New Roman"/>
          <w:color w:val="333333"/>
        </w:rPr>
      </w:pPr>
      <w:r w:rsidRPr="001F3F16">
        <w:rPr>
          <w:rFonts w:ascii="Georgia" w:hAnsi="Georgia" w:cs="Times New Roman"/>
          <w:b/>
          <w:bCs/>
          <w:color w:val="333333"/>
        </w:rPr>
        <w:t>By </w:t>
      </w:r>
      <w:hyperlink r:id="rId6" w:tooltip="More Articles by JULIE BOSMAN" w:history="1">
        <w:r w:rsidRPr="001F3F16">
          <w:rPr>
            <w:rFonts w:ascii="Georgia" w:hAnsi="Georgia" w:cs="Times New Roman"/>
            <w:b/>
            <w:bCs/>
            <w:color w:val="000000"/>
          </w:rPr>
          <w:t>JULIE BOSMAN</w:t>
        </w:r>
      </w:hyperlink>
      <w:r>
        <w:rPr>
          <w:rFonts w:ascii="Georgia" w:hAnsi="Georgia" w:cs="Times New Roman"/>
          <w:b/>
          <w:bCs/>
          <w:color w:val="333333"/>
        </w:rPr>
        <w:t xml:space="preserve"> </w:t>
      </w:r>
      <w:r w:rsidRPr="001F3F16">
        <w:rPr>
          <w:rFonts w:ascii="Georgia" w:hAnsi="Georgia" w:cs="Times New Roman"/>
          <w:color w:val="333333"/>
        </w:rPr>
        <w:t>APRIL 25, 2013</w:t>
      </w:r>
    </w:p>
    <w:p w:rsidR="007F57BE" w:rsidRDefault="007F57BE"/>
    <w:p w:rsidR="001F3F16" w:rsidRDefault="001F3F16" w:rsidP="001F3F1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“The Great Gatsby” has united generations of American readers with its crash-and-burn tale of empty elegance and impossible love on Long Island in the 1920s.</w:t>
      </w:r>
    </w:p>
    <w:p w:rsidR="001F3F16" w:rsidRDefault="001F3F16" w:rsidP="001F3F1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Now the novel is dividing the nation’s booksellers with dueling paperback editions: the enigmatic blue cover of the original and the</w:t>
      </w:r>
      <w:r>
        <w:rPr>
          <w:rStyle w:val="apple-converted-space"/>
          <w:rFonts w:ascii="Georgia" w:hAnsi="Georgia" w:cs="Times New Roman"/>
          <w:color w:val="333333"/>
          <w:sz w:val="24"/>
          <w:szCs w:val="24"/>
        </w:rPr>
        <w:t> </w:t>
      </w:r>
      <w:hyperlink r:id="rId7" w:tooltip="Publisher’s Web page." w:history="1">
        <w:r>
          <w:rPr>
            <w:rStyle w:val="Hyperlink"/>
            <w:rFonts w:ascii="Georgia" w:hAnsi="Georgia" w:cs="Times New Roman"/>
            <w:color w:val="326891"/>
            <w:sz w:val="24"/>
            <w:szCs w:val="24"/>
          </w:rPr>
          <w:t>movie tie-in book</w:t>
        </w:r>
      </w:hyperlink>
      <w:r>
        <w:rPr>
          <w:rStyle w:val="apple-converted-space"/>
          <w:rFonts w:ascii="Georgia" w:hAnsi="Georgia" w:cs="Times New Roman"/>
          <w:color w:val="333333"/>
          <w:sz w:val="24"/>
          <w:szCs w:val="24"/>
        </w:rPr>
        <w:t> </w:t>
      </w:r>
      <w:r>
        <w:rPr>
          <w:rFonts w:ascii="Georgia" w:hAnsi="Georgia" w:cs="Times New Roman"/>
          <w:color w:val="333333"/>
          <w:sz w:val="24"/>
          <w:szCs w:val="24"/>
        </w:rPr>
        <w:t xml:space="preserve">that went on sale Tuesday, a brash, flashy version </w:t>
      </w:r>
      <w:proofErr w:type="spellStart"/>
      <w:r>
        <w:rPr>
          <w:rFonts w:ascii="Georgia" w:hAnsi="Georgia" w:cs="Times New Roman"/>
          <w:color w:val="333333"/>
          <w:sz w:val="24"/>
          <w:szCs w:val="24"/>
        </w:rPr>
        <w:t>with</w:t>
      </w:r>
      <w:hyperlink r:id="rId8" w:tooltip="More articles about Leonardo Dicaprio." w:history="1">
        <w:r>
          <w:rPr>
            <w:rStyle w:val="Hyperlink"/>
            <w:rFonts w:ascii="Georgia" w:hAnsi="Georgia" w:cs="Times New Roman"/>
            <w:color w:val="326891"/>
            <w:sz w:val="24"/>
            <w:szCs w:val="24"/>
          </w:rPr>
          <w:t>Leonardo</w:t>
        </w:r>
        <w:proofErr w:type="spellEnd"/>
        <w:r>
          <w:rPr>
            <w:rStyle w:val="Hyperlink"/>
            <w:rFonts w:ascii="Georgia" w:hAnsi="Georgia" w:cs="Times New Roman"/>
            <w:color w:val="326891"/>
            <w:sz w:val="24"/>
            <w:szCs w:val="24"/>
          </w:rPr>
          <w:t xml:space="preserve"> </w:t>
        </w:r>
        <w:proofErr w:type="spellStart"/>
        <w:r>
          <w:rPr>
            <w:rStyle w:val="Hyperlink"/>
            <w:rFonts w:ascii="Georgia" w:hAnsi="Georgia" w:cs="Times New Roman"/>
            <w:color w:val="326891"/>
            <w:sz w:val="24"/>
            <w:szCs w:val="24"/>
          </w:rPr>
          <w:t>DiCaprio</w:t>
        </w:r>
        <w:proofErr w:type="spellEnd"/>
      </w:hyperlink>
      <w:r>
        <w:rPr>
          <w:rStyle w:val="apple-converted-space"/>
          <w:rFonts w:ascii="Georgia" w:hAnsi="Georgia" w:cs="Times New Roman"/>
          <w:color w:val="333333"/>
          <w:sz w:val="24"/>
          <w:szCs w:val="24"/>
        </w:rPr>
        <w:t> </w:t>
      </w:r>
      <w:r>
        <w:rPr>
          <w:rFonts w:ascii="Georgia" w:hAnsi="Georgia" w:cs="Times New Roman"/>
          <w:color w:val="333333"/>
          <w:sz w:val="24"/>
          <w:szCs w:val="24"/>
        </w:rPr>
        <w:t>front and center.</w:t>
      </w:r>
    </w:p>
    <w:p w:rsidR="001F3F16" w:rsidRDefault="001F3F16" w:rsidP="001F3F1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The new edition is timed with the</w:t>
      </w:r>
      <w:r>
        <w:rPr>
          <w:rStyle w:val="apple-converted-space"/>
          <w:rFonts w:ascii="Georgia" w:hAnsi="Georgia" w:cs="Times New Roman"/>
          <w:color w:val="333333"/>
          <w:sz w:val="24"/>
          <w:szCs w:val="24"/>
        </w:rPr>
        <w:t> </w:t>
      </w:r>
      <w:hyperlink r:id="rId9" w:tooltip="More about the movie." w:history="1">
        <w:r>
          <w:rPr>
            <w:rStyle w:val="Hyperlink"/>
            <w:rFonts w:ascii="Georgia" w:hAnsi="Georgia" w:cs="Times New Roman"/>
            <w:color w:val="326891"/>
            <w:sz w:val="24"/>
            <w:szCs w:val="24"/>
          </w:rPr>
          <w:t>3-D film adaptation</w:t>
        </w:r>
      </w:hyperlink>
      <w:r>
        <w:rPr>
          <w:rFonts w:ascii="Georgia" w:hAnsi="Georgia" w:cs="Times New Roman"/>
          <w:color w:val="333333"/>
          <w:sz w:val="24"/>
          <w:szCs w:val="24"/>
        </w:rPr>
        <w:t>, directed by</w:t>
      </w:r>
      <w:r>
        <w:rPr>
          <w:rStyle w:val="apple-converted-space"/>
          <w:rFonts w:ascii="Georgia" w:hAnsi="Georgia" w:cs="Times New Roman"/>
          <w:color w:val="333333"/>
          <w:sz w:val="24"/>
          <w:szCs w:val="24"/>
        </w:rPr>
        <w:t> </w:t>
      </w:r>
      <w:hyperlink r:id="rId10" w:tooltip="More articles about Baz Luhrmann" w:history="1">
        <w:proofErr w:type="spellStart"/>
        <w:r>
          <w:rPr>
            <w:rStyle w:val="Hyperlink"/>
            <w:rFonts w:ascii="Georgia" w:hAnsi="Georgia" w:cs="Times New Roman"/>
            <w:color w:val="326891"/>
            <w:sz w:val="24"/>
            <w:szCs w:val="24"/>
          </w:rPr>
          <w:t>Baz</w:t>
        </w:r>
        <w:proofErr w:type="spellEnd"/>
        <w:r>
          <w:rPr>
            <w:rStyle w:val="Hyperlink"/>
            <w:rFonts w:ascii="Georgia" w:hAnsi="Georgia" w:cs="Times New Roman"/>
            <w:color w:val="326891"/>
            <w:sz w:val="24"/>
            <w:szCs w:val="24"/>
          </w:rPr>
          <w:t xml:space="preserve"> </w:t>
        </w:r>
        <w:proofErr w:type="spellStart"/>
        <w:r>
          <w:rPr>
            <w:rStyle w:val="Hyperlink"/>
            <w:rFonts w:ascii="Georgia" w:hAnsi="Georgia" w:cs="Times New Roman"/>
            <w:color w:val="326891"/>
            <w:sz w:val="24"/>
            <w:szCs w:val="24"/>
          </w:rPr>
          <w:t>Luhrmann</w:t>
        </w:r>
        <w:proofErr w:type="spellEnd"/>
      </w:hyperlink>
      <w:r>
        <w:rPr>
          <w:rStyle w:val="apple-converted-space"/>
          <w:rFonts w:ascii="Georgia" w:hAnsi="Georgia" w:cs="Times New Roman"/>
          <w:color w:val="333333"/>
          <w:sz w:val="24"/>
          <w:szCs w:val="24"/>
        </w:rPr>
        <w:t> </w:t>
      </w:r>
      <w:r>
        <w:rPr>
          <w:rFonts w:ascii="Georgia" w:hAnsi="Georgia" w:cs="Times New Roman"/>
          <w:color w:val="333333"/>
          <w:sz w:val="24"/>
          <w:szCs w:val="24"/>
        </w:rPr>
        <w:t xml:space="preserve">and starring Mr. </w:t>
      </w:r>
      <w:proofErr w:type="spellStart"/>
      <w:proofErr w:type="gramStart"/>
      <w:r>
        <w:rPr>
          <w:rFonts w:ascii="Georgia" w:hAnsi="Georgia" w:cs="Times New Roman"/>
          <w:color w:val="333333"/>
          <w:sz w:val="24"/>
          <w:szCs w:val="24"/>
        </w:rPr>
        <w:t>DiCaprio</w:t>
      </w:r>
      <w:proofErr w:type="spellEnd"/>
      <w:r>
        <w:rPr>
          <w:rFonts w:ascii="Georgia" w:hAnsi="Georgia" w:cs="Times New Roman"/>
          <w:color w:val="333333"/>
          <w:sz w:val="24"/>
          <w:szCs w:val="24"/>
        </w:rPr>
        <w:t>, that</w:t>
      </w:r>
      <w:proofErr w:type="gramEnd"/>
      <w:r>
        <w:rPr>
          <w:rFonts w:ascii="Georgia" w:hAnsi="Georgia" w:cs="Times New Roman"/>
          <w:color w:val="333333"/>
          <w:sz w:val="24"/>
          <w:szCs w:val="24"/>
        </w:rPr>
        <w:t xml:space="preserve"> will arrive in theaters on May 10.</w:t>
      </w:r>
    </w:p>
    <w:p w:rsidR="001F3F16" w:rsidRPr="001F3F16" w:rsidRDefault="001F3F16" w:rsidP="001F3F1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So far this year, sales of the paperback with the original jacket art — a glowing cityscape and a pair of floating eyes — have been extraordinary. On Thursday, it was the top-selling book on</w:t>
      </w:r>
      <w:r>
        <w:rPr>
          <w:rStyle w:val="apple-converted-space"/>
          <w:rFonts w:ascii="Georgia" w:hAnsi="Georgia" w:cs="Times New Roman"/>
          <w:color w:val="333333"/>
          <w:sz w:val="24"/>
          <w:szCs w:val="24"/>
        </w:rPr>
        <w:t> </w:t>
      </w:r>
      <w:r>
        <w:rPr>
          <w:rFonts w:ascii="Georgia" w:hAnsi="Georgia" w:cs="Times New Roman"/>
          <w:color w:val="333333"/>
          <w:sz w:val="24"/>
          <w:szCs w:val="24"/>
        </w:rPr>
        <w:fldChar w:fldCharType="begin"/>
      </w:r>
      <w:r>
        <w:rPr>
          <w:rFonts w:ascii="Georgia" w:hAnsi="Georgia" w:cs="Times New Roman"/>
          <w:color w:val="333333"/>
          <w:sz w:val="24"/>
          <w:szCs w:val="24"/>
        </w:rPr>
        <w:instrText xml:space="preserve"> HYPERLINK "http://amazon.com/" \t "_" </w:instrText>
      </w:r>
      <w:r>
        <w:rPr>
          <w:rFonts w:ascii="Georgia" w:hAnsi="Georgia" w:cs="Times New Roman"/>
          <w:color w:val="333333"/>
          <w:sz w:val="24"/>
          <w:szCs w:val="24"/>
        </w:rPr>
      </w:r>
      <w:r>
        <w:rPr>
          <w:rFonts w:ascii="Georgia" w:hAnsi="Georgia" w:cs="Times New Roman"/>
          <w:color w:val="333333"/>
          <w:sz w:val="24"/>
          <w:szCs w:val="24"/>
        </w:rPr>
        <w:fldChar w:fldCharType="separate"/>
      </w:r>
      <w:r>
        <w:rPr>
          <w:rStyle w:val="Hyperlink"/>
          <w:rFonts w:ascii="Georgia" w:hAnsi="Georgia" w:cs="Times New Roman"/>
          <w:color w:val="326891"/>
          <w:sz w:val="24"/>
          <w:szCs w:val="24"/>
        </w:rPr>
        <w:t>Amazon.com</w:t>
      </w:r>
      <w:r>
        <w:rPr>
          <w:rFonts w:ascii="Georgia" w:hAnsi="Georgia" w:cs="Times New Roman"/>
          <w:color w:val="333333"/>
          <w:sz w:val="24"/>
          <w:szCs w:val="24"/>
        </w:rPr>
        <w:fldChar w:fldCharType="end"/>
      </w:r>
      <w:r>
        <w:rPr>
          <w:rFonts w:ascii="Georgia" w:hAnsi="Georgia" w:cs="Times New Roman"/>
          <w:color w:val="333333"/>
          <w:sz w:val="24"/>
          <w:szCs w:val="24"/>
        </w:rPr>
        <w:t>. At Barnes &amp; Noble stores last week, no other paperback book sold more copies. It has landed on best-seller lists for independent bookstores.</w:t>
      </w:r>
    </w:p>
    <w:p w:rsidR="001F3F16" w:rsidRDefault="001F3F16" w:rsidP="001F3F1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The new edition, with its Art Deco glitter, presents a stark choice for readers, as well as retailers who are trying to gauge the tastes of their customers.</w:t>
      </w:r>
    </w:p>
    <w:p w:rsidR="001F3F16" w:rsidRDefault="001F3F16" w:rsidP="001F3F1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 xml:space="preserve">At stores like Barnes &amp; Noble, with its nearly 700 outlets, both editions will be available. But at </w:t>
      </w:r>
      <w:proofErr w:type="spellStart"/>
      <w:r>
        <w:rPr>
          <w:rFonts w:ascii="Georgia" w:hAnsi="Georgia" w:cs="Times New Roman"/>
          <w:color w:val="333333"/>
          <w:sz w:val="24"/>
          <w:szCs w:val="24"/>
        </w:rPr>
        <w:t>Walmart</w:t>
      </w:r>
      <w:proofErr w:type="spellEnd"/>
      <w:r>
        <w:rPr>
          <w:rFonts w:ascii="Georgia" w:hAnsi="Georgia" w:cs="Times New Roman"/>
          <w:color w:val="333333"/>
          <w:sz w:val="24"/>
          <w:szCs w:val="24"/>
        </w:rPr>
        <w:t xml:space="preserve">, only the movie tie-in edition will be stocked, a tacit acknowledgment that the discount chain’s customers want books that appear fresh and new (even if they happen to have been released in 1925). And at independent booksellers like McNally Jackson in </w:t>
      </w:r>
      <w:proofErr w:type="spellStart"/>
      <w:r>
        <w:rPr>
          <w:rFonts w:ascii="Georgia" w:hAnsi="Georgia" w:cs="Times New Roman"/>
          <w:color w:val="333333"/>
          <w:sz w:val="24"/>
          <w:szCs w:val="24"/>
        </w:rPr>
        <w:t>SoHo</w:t>
      </w:r>
      <w:proofErr w:type="spellEnd"/>
      <w:r>
        <w:rPr>
          <w:rFonts w:ascii="Georgia" w:hAnsi="Georgia" w:cs="Times New Roman"/>
          <w:color w:val="333333"/>
          <w:sz w:val="24"/>
          <w:szCs w:val="24"/>
        </w:rPr>
        <w:t>, customers who want “The Great Gatsby” can purchase only the original: not a single copy of the new, cinematic edition will be for sale.</w:t>
      </w:r>
    </w:p>
    <w:p w:rsidR="001F3F16" w:rsidRDefault="001F3F16" w:rsidP="001F3F1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 xml:space="preserve">“It’s just God-awful,” Kevin </w:t>
      </w:r>
      <w:proofErr w:type="spellStart"/>
      <w:r>
        <w:rPr>
          <w:rFonts w:ascii="Georgia" w:hAnsi="Georgia" w:cs="Times New Roman"/>
          <w:color w:val="333333"/>
          <w:sz w:val="24"/>
          <w:szCs w:val="24"/>
        </w:rPr>
        <w:t>Cassem</w:t>
      </w:r>
      <w:proofErr w:type="spellEnd"/>
      <w:r>
        <w:rPr>
          <w:rFonts w:ascii="Georgia" w:hAnsi="Georgia" w:cs="Times New Roman"/>
          <w:color w:val="333333"/>
          <w:sz w:val="24"/>
          <w:szCs w:val="24"/>
        </w:rPr>
        <w:t>, a bookseller at McNally Jackson, said on Tuesday. “ ‘The Great Gatsby’ is a pillar of American literature, and people don’t want it messed with. We’re selling the classic cover and have no intention of selling the new one.”</w:t>
      </w:r>
    </w:p>
    <w:p w:rsidR="001F3F16" w:rsidRDefault="001F3F16" w:rsidP="001F3F1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Movie tie-in editions are issued regularly in the book business, but rarely has the contrast between two covers of the same title been so pronounced.</w:t>
      </w:r>
    </w:p>
    <w:p w:rsidR="001F3F16" w:rsidRDefault="001F3F16" w:rsidP="001F3F1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 xml:space="preserve">The original art, by Francis </w:t>
      </w:r>
      <w:proofErr w:type="spellStart"/>
      <w:r>
        <w:rPr>
          <w:rFonts w:ascii="Georgia" w:hAnsi="Georgia" w:cs="Times New Roman"/>
          <w:color w:val="333333"/>
          <w:sz w:val="24"/>
          <w:szCs w:val="24"/>
        </w:rPr>
        <w:t>Cugat</w:t>
      </w:r>
      <w:proofErr w:type="spellEnd"/>
      <w:r>
        <w:rPr>
          <w:rFonts w:ascii="Georgia" w:hAnsi="Georgia" w:cs="Times New Roman"/>
          <w:color w:val="333333"/>
          <w:sz w:val="24"/>
          <w:szCs w:val="24"/>
        </w:rPr>
        <w:t xml:space="preserve">, was completed before the manuscript, according to Scribner, a practice that is common in modern publishing but was rare at the time. </w:t>
      </w:r>
      <w:proofErr w:type="gramStart"/>
      <w:r>
        <w:rPr>
          <w:rFonts w:ascii="Georgia" w:hAnsi="Georgia" w:cs="Times New Roman"/>
          <w:color w:val="333333"/>
          <w:sz w:val="24"/>
          <w:szCs w:val="24"/>
        </w:rPr>
        <w:t>The art was initially dismissed as “garish” by Ernest Hemingway, who wrote in his memoir “A Moveable Feast” that he was “embarrassed by the violence, bad taste and slippery look of it.”</w:t>
      </w:r>
      <w:proofErr w:type="gramEnd"/>
    </w:p>
    <w:p w:rsidR="001F3F16" w:rsidRDefault="001F3F16" w:rsidP="001F3F1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“It looked the book jacket for a book of bad science fiction,” Hemingway wrote.</w:t>
      </w:r>
    </w:p>
    <w:p w:rsidR="001F3F16" w:rsidRDefault="001F3F16" w:rsidP="001F3F16">
      <w:pPr>
        <w:pStyle w:val="story-body-text"/>
        <w:shd w:val="clear" w:color="auto" w:fill="FFFFFF"/>
        <w:spacing w:before="0" w:beforeAutospacing="0" w:after="240" w:afterAutospacing="0"/>
        <w:rPr>
          <w:rFonts w:ascii="Georgia" w:hAnsi="Georgia" w:cs="Times New Roman"/>
          <w:color w:val="333333"/>
          <w:sz w:val="24"/>
          <w:szCs w:val="24"/>
        </w:rPr>
      </w:pPr>
      <w:hyperlink r:id="rId11" w:tooltip="More articles about F. Scott Fitzgerald." w:history="1">
        <w:r>
          <w:rPr>
            <w:rStyle w:val="Hyperlink"/>
            <w:rFonts w:ascii="Georgia" w:hAnsi="Georgia" w:cs="Times New Roman"/>
            <w:color w:val="326891"/>
            <w:sz w:val="24"/>
            <w:szCs w:val="24"/>
          </w:rPr>
          <w:t>F. Scott Fitzgerald</w:t>
        </w:r>
      </w:hyperlink>
      <w:r>
        <w:rPr>
          <w:rFonts w:ascii="Georgia" w:hAnsi="Georgia" w:cs="Times New Roman"/>
          <w:color w:val="333333"/>
          <w:sz w:val="24"/>
          <w:szCs w:val="24"/>
        </w:rPr>
        <w:t xml:space="preserve">, he wrote, told him “not to be put off by it, that it had to do with a billboard along a highway in Long Island that was important in the story.” (Close readers of the book will also see a visual parallel in the narrator Nick </w:t>
      </w:r>
      <w:proofErr w:type="spellStart"/>
      <w:r>
        <w:rPr>
          <w:rFonts w:ascii="Georgia" w:hAnsi="Georgia" w:cs="Times New Roman"/>
          <w:color w:val="333333"/>
          <w:sz w:val="24"/>
          <w:szCs w:val="24"/>
        </w:rPr>
        <w:t>Carraway’s</w:t>
      </w:r>
      <w:proofErr w:type="spellEnd"/>
      <w:r>
        <w:rPr>
          <w:rFonts w:ascii="Georgia" w:hAnsi="Georgia" w:cs="Times New Roman"/>
          <w:color w:val="333333"/>
          <w:sz w:val="24"/>
          <w:szCs w:val="24"/>
        </w:rPr>
        <w:t xml:space="preserve"> reference to the “girl whose disembodied face floated along the dark cornices and blinding signs.”)</w:t>
      </w:r>
    </w:p>
    <w:p w:rsidR="001F3F16" w:rsidRDefault="001F3F16" w:rsidP="001F3F1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 xml:space="preserve">While “Gatsby” has been subject to dozens of cover redesigns — and translated into 42 languages, producing covers that read “El Gran Gatsby” and “Gatsby le </w:t>
      </w:r>
      <w:proofErr w:type="spellStart"/>
      <w:r>
        <w:rPr>
          <w:rFonts w:ascii="Georgia" w:hAnsi="Georgia" w:cs="Times New Roman"/>
          <w:color w:val="333333"/>
          <w:sz w:val="24"/>
          <w:szCs w:val="24"/>
        </w:rPr>
        <w:t>Magnifique</w:t>
      </w:r>
      <w:proofErr w:type="spellEnd"/>
      <w:r>
        <w:rPr>
          <w:rFonts w:ascii="Georgia" w:hAnsi="Georgia" w:cs="Times New Roman"/>
          <w:color w:val="333333"/>
          <w:sz w:val="24"/>
          <w:szCs w:val="24"/>
        </w:rPr>
        <w:t>” — it is the original cover that</w:t>
      </w:r>
      <w:r>
        <w:rPr>
          <w:rStyle w:val="apple-converted-space"/>
          <w:rFonts w:ascii="Georgia" w:hAnsi="Georgia" w:cs="Times New Roman"/>
          <w:color w:val="333333"/>
          <w:sz w:val="24"/>
          <w:szCs w:val="24"/>
        </w:rPr>
        <w:t> </w:t>
      </w:r>
      <w:hyperlink r:id="rId12" w:tooltip="Publisher’s Web page." w:history="1">
        <w:r>
          <w:rPr>
            <w:rStyle w:val="Hyperlink"/>
            <w:rFonts w:ascii="Georgia" w:hAnsi="Georgia" w:cs="Times New Roman"/>
            <w:color w:val="326891"/>
            <w:sz w:val="24"/>
            <w:szCs w:val="24"/>
          </w:rPr>
          <w:t>Scribner</w:t>
        </w:r>
      </w:hyperlink>
      <w:r>
        <w:rPr>
          <w:rStyle w:val="apple-converted-space"/>
          <w:rFonts w:ascii="Georgia" w:hAnsi="Georgia" w:cs="Times New Roman"/>
          <w:color w:val="333333"/>
          <w:sz w:val="24"/>
          <w:szCs w:val="24"/>
        </w:rPr>
        <w:t> </w:t>
      </w:r>
      <w:r>
        <w:rPr>
          <w:rFonts w:ascii="Georgia" w:hAnsi="Georgia" w:cs="Times New Roman"/>
          <w:color w:val="333333"/>
          <w:sz w:val="24"/>
          <w:szCs w:val="24"/>
        </w:rPr>
        <w:t>has kept in print.</w:t>
      </w:r>
    </w:p>
    <w:p w:rsidR="001F3F16" w:rsidRDefault="001F3F16" w:rsidP="001F3F1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lastRenderedPageBreak/>
        <w:t>Scribner, an imprint of Simon &amp; Schuster, typically sells 500,000 copies each year, but in 2013 it has already shipped 280,000 copies, according to the publisher.</w:t>
      </w:r>
    </w:p>
    <w:p w:rsidR="001F3F16" w:rsidRPr="001F3F16" w:rsidRDefault="001F3F16" w:rsidP="001F3F1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E-book sales have been skyrocketing, too: in 2012, about 80,000 e-book copies of “Gatsby</w:t>
      </w:r>
      <w:r w:rsidRPr="001F3F16">
        <w:rPr>
          <w:rFonts w:ascii="Georgia" w:hAnsi="Georgia" w:cs="Times New Roman"/>
          <w:color w:val="333333"/>
          <w:sz w:val="24"/>
          <w:szCs w:val="24"/>
        </w:rPr>
        <w:t>” were sold. So far this year, sales have surpassed 125,000.</w:t>
      </w:r>
    </w:p>
    <w:p w:rsidR="001F3F16" w:rsidRPr="001F3F16" w:rsidRDefault="001F3F16" w:rsidP="001F3F16">
      <w:pPr>
        <w:pStyle w:val="story-body-text"/>
        <w:shd w:val="clear" w:color="auto" w:fill="FFFFFF"/>
        <w:spacing w:before="0" w:beforeAutospacing="0" w:after="240" w:afterAutospacing="0"/>
        <w:rPr>
          <w:rFonts w:ascii="Georgia" w:hAnsi="Georgia" w:cs="Times New Roman"/>
          <w:color w:val="333333"/>
          <w:sz w:val="24"/>
          <w:szCs w:val="24"/>
        </w:rPr>
      </w:pPr>
      <w:r w:rsidRPr="001F3F16">
        <w:rPr>
          <w:rFonts w:ascii="Georgia" w:hAnsi="Georgia" w:cs="Times New Roman"/>
          <w:color w:val="333333"/>
          <w:sz w:val="24"/>
          <w:szCs w:val="24"/>
        </w:rPr>
        <w:t>Those numbers suggest that “The Great Gatsby,” frequently described as the greatest American novel ever, will be among the top-selling books of 2013, a literary palate cleanser to follow 2012, when the American book-buying public gorged on the “Fifty Shades” erotica series.</w:t>
      </w:r>
    </w:p>
    <w:p w:rsidR="001F3F16" w:rsidRPr="001F3F16" w:rsidRDefault="001F3F16" w:rsidP="001F3F16">
      <w:pPr>
        <w:pStyle w:val="story-body-text"/>
        <w:shd w:val="clear" w:color="auto" w:fill="FFFFFF"/>
        <w:spacing w:before="0" w:beforeAutospacing="0" w:after="240" w:afterAutospacing="0"/>
        <w:rPr>
          <w:rFonts w:ascii="Georgia" w:hAnsi="Georgia" w:cs="Times New Roman"/>
          <w:color w:val="333333"/>
          <w:sz w:val="24"/>
          <w:szCs w:val="24"/>
        </w:rPr>
      </w:pPr>
      <w:r w:rsidRPr="001F3F16">
        <w:rPr>
          <w:rFonts w:ascii="Georgia" w:hAnsi="Georgia" w:cs="Times New Roman"/>
          <w:color w:val="333333"/>
          <w:sz w:val="24"/>
          <w:szCs w:val="24"/>
        </w:rPr>
        <w:t>But Scribner also has high expectations for the movie tie-in edition: it is printing more than 350,000 copies.</w:t>
      </w:r>
    </w:p>
    <w:p w:rsidR="001F3F16" w:rsidRPr="001F3F16" w:rsidRDefault="001F3F16" w:rsidP="001F3F16">
      <w:pPr>
        <w:pStyle w:val="story-body-text"/>
        <w:shd w:val="clear" w:color="auto" w:fill="FFFFFF"/>
        <w:spacing w:before="0" w:beforeAutospacing="0" w:after="240" w:afterAutospacing="0"/>
        <w:rPr>
          <w:rFonts w:ascii="Georgia" w:hAnsi="Georgia" w:cs="Times New Roman"/>
          <w:color w:val="333333"/>
          <w:sz w:val="24"/>
          <w:szCs w:val="24"/>
        </w:rPr>
      </w:pPr>
      <w:r w:rsidRPr="001F3F16">
        <w:rPr>
          <w:rFonts w:ascii="Georgia" w:hAnsi="Georgia" w:cs="Times New Roman"/>
          <w:color w:val="333333"/>
          <w:sz w:val="24"/>
          <w:szCs w:val="24"/>
        </w:rPr>
        <w:t>The tie-in edition is likely to appeal to “the new reader,” said Nan Graham, the publisher of Scribner.</w:t>
      </w:r>
    </w:p>
    <w:p w:rsidR="001F3F16" w:rsidRPr="001F3F16" w:rsidRDefault="001F3F16" w:rsidP="001F3F16">
      <w:pPr>
        <w:pStyle w:val="story-body-text"/>
        <w:shd w:val="clear" w:color="auto" w:fill="FFFFFF"/>
        <w:spacing w:before="0" w:beforeAutospacing="0" w:after="240" w:afterAutospacing="0"/>
        <w:rPr>
          <w:rFonts w:ascii="Georgia" w:hAnsi="Georgia" w:cs="Times New Roman"/>
          <w:color w:val="333333"/>
          <w:sz w:val="24"/>
          <w:szCs w:val="24"/>
        </w:rPr>
      </w:pPr>
      <w:r w:rsidRPr="001F3F16">
        <w:rPr>
          <w:rFonts w:ascii="Georgia" w:hAnsi="Georgia" w:cs="Times New Roman"/>
          <w:color w:val="333333"/>
          <w:sz w:val="24"/>
          <w:szCs w:val="24"/>
        </w:rPr>
        <w:t xml:space="preserve">“The repeat reader is going to buy the classic cover,” she said in an interview. “A person who is more likely to buy the movie tie-in is reading it for the first time. In </w:t>
      </w:r>
      <w:proofErr w:type="spellStart"/>
      <w:r w:rsidRPr="001F3F16">
        <w:rPr>
          <w:rFonts w:ascii="Georgia" w:hAnsi="Georgia" w:cs="Times New Roman"/>
          <w:color w:val="333333"/>
          <w:sz w:val="24"/>
          <w:szCs w:val="24"/>
        </w:rPr>
        <w:t>Walmart</w:t>
      </w:r>
      <w:proofErr w:type="spellEnd"/>
      <w:r w:rsidRPr="001F3F16">
        <w:rPr>
          <w:rFonts w:ascii="Georgia" w:hAnsi="Georgia" w:cs="Times New Roman"/>
          <w:color w:val="333333"/>
          <w:sz w:val="24"/>
          <w:szCs w:val="24"/>
        </w:rPr>
        <w:t>, this is the book you’re going to see.”</w:t>
      </w:r>
    </w:p>
    <w:p w:rsidR="001F3F16" w:rsidRPr="001F3F16" w:rsidRDefault="001F3F16" w:rsidP="001F3F16">
      <w:pPr>
        <w:pStyle w:val="story-body-text"/>
        <w:shd w:val="clear" w:color="auto" w:fill="FFFFFF"/>
        <w:spacing w:before="0" w:beforeAutospacing="0" w:after="240" w:afterAutospacing="0"/>
        <w:rPr>
          <w:rFonts w:ascii="Georgia" w:hAnsi="Georgia" w:cs="Times New Roman"/>
          <w:color w:val="333333"/>
          <w:sz w:val="24"/>
          <w:szCs w:val="24"/>
        </w:rPr>
      </w:pPr>
      <w:r w:rsidRPr="001F3F16">
        <w:rPr>
          <w:rFonts w:ascii="Georgia" w:hAnsi="Georgia" w:cs="Times New Roman"/>
          <w:color w:val="333333"/>
          <w:sz w:val="24"/>
          <w:szCs w:val="24"/>
        </w:rPr>
        <w:t>Cathy Langer, the lead book buyer at the Tattered Cover in Denver, said that by issuing two covers, publishers are trying to reach two audiences that may not overlap.</w:t>
      </w:r>
    </w:p>
    <w:p w:rsidR="001F3F16" w:rsidRPr="001F3F16" w:rsidRDefault="001F3F16" w:rsidP="001F3F16">
      <w:pPr>
        <w:spacing w:after="240"/>
        <w:rPr>
          <w:rFonts w:ascii="Georgia" w:hAnsi="Georgia" w:cs="Times New Roman"/>
        </w:rPr>
      </w:pPr>
      <w:r w:rsidRPr="001F3F16">
        <w:rPr>
          <w:rFonts w:ascii="Georgia" w:hAnsi="Georgia" w:cs="Times New Roman"/>
        </w:rPr>
        <w:t>Sales history for movie tie-in editions of novels has been mixed. Original covers typically outperform tie-ins because they are on sale longer and because many consumers are reluctant to make a book purchase that appears to be inspired by the local multiplex.</w:t>
      </w:r>
    </w:p>
    <w:p w:rsidR="001F3F16" w:rsidRPr="001F3F16" w:rsidRDefault="001F3F16" w:rsidP="001F3F16">
      <w:pPr>
        <w:spacing w:after="240"/>
        <w:rPr>
          <w:rFonts w:ascii="Georgia" w:hAnsi="Georgia" w:cs="Times New Roman"/>
        </w:rPr>
      </w:pPr>
      <w:r w:rsidRPr="001F3F16">
        <w:rPr>
          <w:rFonts w:ascii="Georgia" w:hAnsi="Georgia" w:cs="Times New Roman"/>
        </w:rPr>
        <w:t>When both editions of “Eat, Pray, Love” by Elizabeth Gilbert were displayed side by side in bookstores in 2010, the original </w:t>
      </w:r>
      <w:hyperlink r:id="rId13" w:tooltip="Publisher’s Web page." w:history="1">
        <w:r w:rsidRPr="001F3F16">
          <w:rPr>
            <w:rFonts w:ascii="Georgia" w:hAnsi="Georgia" w:cs="Times New Roman"/>
            <w:color w:val="326891"/>
            <w:u w:val="single"/>
          </w:rPr>
          <w:t>paperback</w:t>
        </w:r>
      </w:hyperlink>
      <w:r w:rsidRPr="001F3F16">
        <w:rPr>
          <w:rFonts w:ascii="Georgia" w:hAnsi="Georgia" w:cs="Times New Roman"/>
        </w:rPr>
        <w:t> won out over the </w:t>
      </w:r>
      <w:hyperlink r:id="rId14" w:tooltip="Publisher’s Web page." w:history="1">
        <w:r w:rsidRPr="001F3F16">
          <w:rPr>
            <w:rFonts w:ascii="Georgia" w:hAnsi="Georgia" w:cs="Times New Roman"/>
            <w:color w:val="326891"/>
            <w:u w:val="single"/>
          </w:rPr>
          <w:t>movie tie-in</w:t>
        </w:r>
      </w:hyperlink>
      <w:r w:rsidRPr="001F3F16">
        <w:rPr>
          <w:rFonts w:ascii="Georgia" w:hAnsi="Georgia" w:cs="Times New Roman"/>
        </w:rPr>
        <w:t>, which featured a picture of Julia Roberts eating gelato on a park bench.</w:t>
      </w:r>
    </w:p>
    <w:p w:rsidR="001F3F16" w:rsidRPr="001F3F16" w:rsidRDefault="001F3F16" w:rsidP="001F3F16">
      <w:pPr>
        <w:spacing w:after="240"/>
        <w:rPr>
          <w:rFonts w:ascii="Georgia" w:hAnsi="Georgia" w:cs="Times New Roman"/>
        </w:rPr>
      </w:pPr>
      <w:r w:rsidRPr="001F3F16">
        <w:rPr>
          <w:rFonts w:ascii="Georgia" w:hAnsi="Georgia" w:cs="Times New Roman"/>
        </w:rPr>
        <w:t>“I think the great thing is that there are some people who are reading all the time, and there are people who only read selectively,” said Patrick Nolan, editor in chief and associate publisher of Penguin Books, which released “Eat, Pray, Love,” “but the books work on both kinds of readers.”</w:t>
      </w:r>
    </w:p>
    <w:p w:rsidR="001F3F16" w:rsidRPr="001F3F16" w:rsidRDefault="001F3F16" w:rsidP="001F3F16">
      <w:pPr>
        <w:spacing w:after="240"/>
        <w:rPr>
          <w:rFonts w:ascii="Georgia" w:hAnsi="Georgia" w:cs="Times New Roman"/>
        </w:rPr>
      </w:pPr>
      <w:r w:rsidRPr="001F3F16">
        <w:rPr>
          <w:rFonts w:ascii="Georgia" w:hAnsi="Georgia" w:cs="Times New Roman"/>
        </w:rPr>
        <w:t xml:space="preserve">One exception was “Revolutionary Road” by Richard Yates, a novel originally published in 1961 that only began attracting hordes of readers — eventually selling 700,000 copies — when the movie tie-in edition was released in 2008 (with Kate </w:t>
      </w:r>
      <w:proofErr w:type="spellStart"/>
      <w:r w:rsidRPr="001F3F16">
        <w:rPr>
          <w:rFonts w:ascii="Georgia" w:hAnsi="Georgia" w:cs="Times New Roman"/>
        </w:rPr>
        <w:t>Winslet</w:t>
      </w:r>
      <w:proofErr w:type="spellEnd"/>
      <w:r w:rsidRPr="001F3F16">
        <w:rPr>
          <w:rFonts w:ascii="Georgia" w:hAnsi="Georgia" w:cs="Times New Roman"/>
        </w:rPr>
        <w:t xml:space="preserve"> and Mr. </w:t>
      </w:r>
      <w:proofErr w:type="spellStart"/>
      <w:r w:rsidRPr="001F3F16">
        <w:rPr>
          <w:rFonts w:ascii="Georgia" w:hAnsi="Georgia" w:cs="Times New Roman"/>
        </w:rPr>
        <w:t>DiCaprio</w:t>
      </w:r>
      <w:proofErr w:type="spellEnd"/>
      <w:r w:rsidRPr="001F3F16">
        <w:rPr>
          <w:rFonts w:ascii="Georgia" w:hAnsi="Georgia" w:cs="Times New Roman"/>
        </w:rPr>
        <w:t xml:space="preserve"> on the cover).</w:t>
      </w:r>
    </w:p>
    <w:p w:rsidR="001F3F16" w:rsidRPr="001F3F16" w:rsidRDefault="001F3F16" w:rsidP="001F3F16">
      <w:pPr>
        <w:spacing w:after="240"/>
        <w:rPr>
          <w:rFonts w:ascii="Georgia" w:hAnsi="Georgia" w:cs="Times New Roman"/>
        </w:rPr>
      </w:pPr>
      <w:r w:rsidRPr="001F3F16">
        <w:rPr>
          <w:rFonts w:ascii="Georgia" w:hAnsi="Georgia" w:cs="Times New Roman"/>
        </w:rPr>
        <w:t xml:space="preserve">Anne </w:t>
      </w:r>
      <w:proofErr w:type="spellStart"/>
      <w:r w:rsidRPr="001F3F16">
        <w:rPr>
          <w:rFonts w:ascii="Georgia" w:hAnsi="Georgia" w:cs="Times New Roman"/>
        </w:rPr>
        <w:t>Messitte</w:t>
      </w:r>
      <w:proofErr w:type="spellEnd"/>
      <w:r w:rsidRPr="001F3F16">
        <w:rPr>
          <w:rFonts w:ascii="Georgia" w:hAnsi="Georgia" w:cs="Times New Roman"/>
        </w:rPr>
        <w:t>, executive vice president of Knopf Doubleday, part of Random House, said publishers were trying to reach readers who might be more tuned into what was happening in Hollywood than what was on the best-seller lists. (They may also have discovered the book through the “Gatsby”-themed merchandise showing up at retailers like </w:t>
      </w:r>
      <w:hyperlink r:id="rId15" w:tooltip="Tiffany Web page." w:history="1">
        <w:r w:rsidRPr="001F3F16">
          <w:rPr>
            <w:rFonts w:ascii="Georgia" w:hAnsi="Georgia" w:cs="Times New Roman"/>
            <w:color w:val="326891"/>
            <w:u w:val="single"/>
          </w:rPr>
          <w:t>Tiffany</w:t>
        </w:r>
      </w:hyperlink>
      <w:r w:rsidRPr="001F3F16">
        <w:rPr>
          <w:rFonts w:ascii="Georgia" w:hAnsi="Georgia" w:cs="Times New Roman"/>
        </w:rPr>
        <w:t> </w:t>
      </w:r>
      <w:proofErr w:type="spellStart"/>
      <w:r w:rsidRPr="001F3F16">
        <w:rPr>
          <w:rFonts w:ascii="Georgia" w:hAnsi="Georgia" w:cs="Times New Roman"/>
        </w:rPr>
        <w:t>and</w:t>
      </w:r>
      <w:hyperlink r:id="rId16" w:anchor="thegreatgatsbycollection" w:tooltip="Brooks Brothers Web page." w:history="1">
        <w:r w:rsidRPr="001F3F16">
          <w:rPr>
            <w:rFonts w:ascii="Georgia" w:hAnsi="Georgia" w:cs="Times New Roman"/>
            <w:color w:val="326891"/>
            <w:u w:val="single"/>
          </w:rPr>
          <w:t>Brooks</w:t>
        </w:r>
        <w:proofErr w:type="spellEnd"/>
        <w:r w:rsidRPr="001F3F16">
          <w:rPr>
            <w:rFonts w:ascii="Georgia" w:hAnsi="Georgia" w:cs="Times New Roman"/>
            <w:color w:val="326891"/>
            <w:u w:val="single"/>
          </w:rPr>
          <w:t xml:space="preserve"> Brothers</w:t>
        </w:r>
      </w:hyperlink>
      <w:r w:rsidRPr="001F3F16">
        <w:rPr>
          <w:rFonts w:ascii="Georgia" w:hAnsi="Georgia" w:cs="Times New Roman"/>
        </w:rPr>
        <w:t>.)</w:t>
      </w:r>
    </w:p>
    <w:p w:rsidR="001F3F16" w:rsidRPr="001F3F16" w:rsidRDefault="001F3F16" w:rsidP="001F3F16">
      <w:pPr>
        <w:spacing w:after="240"/>
        <w:rPr>
          <w:rFonts w:ascii="Georgia" w:hAnsi="Georgia" w:cs="Times New Roman"/>
        </w:rPr>
      </w:pPr>
      <w:r w:rsidRPr="001F3F16">
        <w:rPr>
          <w:rFonts w:ascii="Georgia" w:hAnsi="Georgia" w:cs="Times New Roman"/>
        </w:rPr>
        <w:t>“As publishers we’re always looking for new readers, and the transformation of a book into a film can exponentially increase consumer awareness,” she said. “It begins with early press coverage of casting and shooting, and continues through to the film’s prerelease marketing campaign and theatrical run.”</w:t>
      </w:r>
    </w:p>
    <w:p w:rsidR="001F3F16" w:rsidRPr="001F3F16" w:rsidRDefault="001F3F16" w:rsidP="001F3F16">
      <w:pPr>
        <w:spacing w:after="240"/>
        <w:rPr>
          <w:rFonts w:ascii="Georgia" w:hAnsi="Georgia" w:cs="Times New Roman"/>
        </w:rPr>
      </w:pPr>
      <w:r w:rsidRPr="001F3F16">
        <w:rPr>
          <w:rFonts w:ascii="Georgia" w:hAnsi="Georgia" w:cs="Times New Roman"/>
        </w:rPr>
        <w:t xml:space="preserve">As to whether the new, </w:t>
      </w:r>
      <w:proofErr w:type="spellStart"/>
      <w:r w:rsidRPr="001F3F16">
        <w:rPr>
          <w:rFonts w:ascii="Georgia" w:hAnsi="Georgia" w:cs="Times New Roman"/>
        </w:rPr>
        <w:t>DiCaprio-ed</w:t>
      </w:r>
      <w:proofErr w:type="spellEnd"/>
      <w:r w:rsidRPr="001F3F16">
        <w:rPr>
          <w:rFonts w:ascii="Georgia" w:hAnsi="Georgia" w:cs="Times New Roman"/>
        </w:rPr>
        <w:t xml:space="preserve"> edition of “Gatsby” would be socially acceptable to carry around in public, Mr. </w:t>
      </w:r>
      <w:proofErr w:type="spellStart"/>
      <w:r w:rsidRPr="001F3F16">
        <w:rPr>
          <w:rFonts w:ascii="Georgia" w:hAnsi="Georgia" w:cs="Times New Roman"/>
        </w:rPr>
        <w:t>Cassem</w:t>
      </w:r>
      <w:proofErr w:type="spellEnd"/>
      <w:r w:rsidRPr="001F3F16">
        <w:rPr>
          <w:rFonts w:ascii="Georgia" w:hAnsi="Georgia" w:cs="Times New Roman"/>
        </w:rPr>
        <w:t xml:space="preserve"> of McNally Jackson offered a firm no. “I think it would bring shame,” he said, “to anyone who was trying to read that book on the subway.”</w:t>
      </w:r>
      <w:bookmarkStart w:id="0" w:name="_GoBack"/>
      <w:bookmarkEnd w:id="0"/>
    </w:p>
    <w:sectPr w:rsidR="001F3F16" w:rsidRPr="001F3F16" w:rsidSect="001F3F16">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5049"/>
    <w:multiLevelType w:val="multilevel"/>
    <w:tmpl w:val="884E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6F5159"/>
    <w:multiLevelType w:val="multilevel"/>
    <w:tmpl w:val="0B30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0E5004"/>
    <w:multiLevelType w:val="multilevel"/>
    <w:tmpl w:val="DABE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16"/>
    <w:rsid w:val="001F3F16"/>
    <w:rsid w:val="007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8C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3F16"/>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1F3F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F16"/>
    <w:rPr>
      <w:rFonts w:ascii="Times" w:hAnsi="Times"/>
      <w:b/>
      <w:bCs/>
      <w:kern w:val="36"/>
      <w:sz w:val="48"/>
      <w:szCs w:val="48"/>
    </w:rPr>
  </w:style>
  <w:style w:type="character" w:customStyle="1" w:styleId="apple-converted-space">
    <w:name w:val="apple-converted-space"/>
    <w:basedOn w:val="DefaultParagraphFont"/>
    <w:rsid w:val="001F3F16"/>
  </w:style>
  <w:style w:type="paragraph" w:customStyle="1" w:styleId="byline-dateline">
    <w:name w:val="byline-dateline"/>
    <w:basedOn w:val="Normal"/>
    <w:rsid w:val="001F3F16"/>
    <w:pPr>
      <w:spacing w:before="100" w:beforeAutospacing="1" w:after="100" w:afterAutospacing="1"/>
    </w:pPr>
    <w:rPr>
      <w:rFonts w:ascii="Times" w:hAnsi="Times"/>
      <w:sz w:val="20"/>
      <w:szCs w:val="20"/>
    </w:rPr>
  </w:style>
  <w:style w:type="character" w:customStyle="1" w:styleId="byline">
    <w:name w:val="byline"/>
    <w:basedOn w:val="DefaultParagraphFont"/>
    <w:rsid w:val="001F3F16"/>
  </w:style>
  <w:style w:type="character" w:customStyle="1" w:styleId="byline-author">
    <w:name w:val="byline-author"/>
    <w:basedOn w:val="DefaultParagraphFont"/>
    <w:rsid w:val="001F3F16"/>
  </w:style>
  <w:style w:type="character" w:customStyle="1" w:styleId="Heading2Char">
    <w:name w:val="Heading 2 Char"/>
    <w:basedOn w:val="DefaultParagraphFont"/>
    <w:link w:val="Heading2"/>
    <w:uiPriority w:val="9"/>
    <w:semiHidden/>
    <w:rsid w:val="001F3F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1F3F16"/>
    <w:rPr>
      <w:color w:val="0000FF"/>
      <w:u w:val="single"/>
    </w:rPr>
  </w:style>
  <w:style w:type="paragraph" w:customStyle="1" w:styleId="story-body-text">
    <w:name w:val="story-body-text"/>
    <w:basedOn w:val="Normal"/>
    <w:rsid w:val="001F3F16"/>
    <w:pPr>
      <w:spacing w:before="100" w:beforeAutospacing="1" w:after="100" w:afterAutospacing="1"/>
    </w:pPr>
    <w:rPr>
      <w:rFonts w:ascii="Times" w:hAnsi="Times"/>
      <w:sz w:val="20"/>
      <w:szCs w:val="20"/>
    </w:rPr>
  </w:style>
  <w:style w:type="character" w:customStyle="1" w:styleId="visually-hidden">
    <w:name w:val="visually-hidden"/>
    <w:basedOn w:val="DefaultParagraphFont"/>
    <w:rsid w:val="001F3F16"/>
  </w:style>
  <w:style w:type="character" w:customStyle="1" w:styleId="story-heading-text">
    <w:name w:val="story-heading-text"/>
    <w:basedOn w:val="DefaultParagraphFont"/>
    <w:rsid w:val="001F3F16"/>
  </w:style>
  <w:style w:type="paragraph" w:styleId="BalloonText">
    <w:name w:val="Balloon Text"/>
    <w:basedOn w:val="Normal"/>
    <w:link w:val="BalloonTextChar"/>
    <w:uiPriority w:val="99"/>
    <w:semiHidden/>
    <w:unhideWhenUsed/>
    <w:rsid w:val="001F3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F16"/>
    <w:rPr>
      <w:rFonts w:ascii="Lucida Grande" w:hAnsi="Lucida Grande" w:cs="Lucida Grande"/>
      <w:sz w:val="18"/>
      <w:szCs w:val="18"/>
    </w:rPr>
  </w:style>
  <w:style w:type="character" w:customStyle="1" w:styleId="commenter-location">
    <w:name w:val="commenter-location"/>
    <w:basedOn w:val="DefaultParagraphFont"/>
    <w:rsid w:val="001F3F16"/>
  </w:style>
  <w:style w:type="paragraph" w:customStyle="1" w:styleId="comment-text">
    <w:name w:val="comment-text"/>
    <w:basedOn w:val="Normal"/>
    <w:rsid w:val="001F3F1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3F16"/>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1F3F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F16"/>
    <w:rPr>
      <w:rFonts w:ascii="Times" w:hAnsi="Times"/>
      <w:b/>
      <w:bCs/>
      <w:kern w:val="36"/>
      <w:sz w:val="48"/>
      <w:szCs w:val="48"/>
    </w:rPr>
  </w:style>
  <w:style w:type="character" w:customStyle="1" w:styleId="apple-converted-space">
    <w:name w:val="apple-converted-space"/>
    <w:basedOn w:val="DefaultParagraphFont"/>
    <w:rsid w:val="001F3F16"/>
  </w:style>
  <w:style w:type="paragraph" w:customStyle="1" w:styleId="byline-dateline">
    <w:name w:val="byline-dateline"/>
    <w:basedOn w:val="Normal"/>
    <w:rsid w:val="001F3F16"/>
    <w:pPr>
      <w:spacing w:before="100" w:beforeAutospacing="1" w:after="100" w:afterAutospacing="1"/>
    </w:pPr>
    <w:rPr>
      <w:rFonts w:ascii="Times" w:hAnsi="Times"/>
      <w:sz w:val="20"/>
      <w:szCs w:val="20"/>
    </w:rPr>
  </w:style>
  <w:style w:type="character" w:customStyle="1" w:styleId="byline">
    <w:name w:val="byline"/>
    <w:basedOn w:val="DefaultParagraphFont"/>
    <w:rsid w:val="001F3F16"/>
  </w:style>
  <w:style w:type="character" w:customStyle="1" w:styleId="byline-author">
    <w:name w:val="byline-author"/>
    <w:basedOn w:val="DefaultParagraphFont"/>
    <w:rsid w:val="001F3F16"/>
  </w:style>
  <w:style w:type="character" w:customStyle="1" w:styleId="Heading2Char">
    <w:name w:val="Heading 2 Char"/>
    <w:basedOn w:val="DefaultParagraphFont"/>
    <w:link w:val="Heading2"/>
    <w:uiPriority w:val="9"/>
    <w:semiHidden/>
    <w:rsid w:val="001F3F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1F3F16"/>
    <w:rPr>
      <w:color w:val="0000FF"/>
      <w:u w:val="single"/>
    </w:rPr>
  </w:style>
  <w:style w:type="paragraph" w:customStyle="1" w:styleId="story-body-text">
    <w:name w:val="story-body-text"/>
    <w:basedOn w:val="Normal"/>
    <w:rsid w:val="001F3F16"/>
    <w:pPr>
      <w:spacing w:before="100" w:beforeAutospacing="1" w:after="100" w:afterAutospacing="1"/>
    </w:pPr>
    <w:rPr>
      <w:rFonts w:ascii="Times" w:hAnsi="Times"/>
      <w:sz w:val="20"/>
      <w:szCs w:val="20"/>
    </w:rPr>
  </w:style>
  <w:style w:type="character" w:customStyle="1" w:styleId="visually-hidden">
    <w:name w:val="visually-hidden"/>
    <w:basedOn w:val="DefaultParagraphFont"/>
    <w:rsid w:val="001F3F16"/>
  </w:style>
  <w:style w:type="character" w:customStyle="1" w:styleId="story-heading-text">
    <w:name w:val="story-heading-text"/>
    <w:basedOn w:val="DefaultParagraphFont"/>
    <w:rsid w:val="001F3F16"/>
  </w:style>
  <w:style w:type="paragraph" w:styleId="BalloonText">
    <w:name w:val="Balloon Text"/>
    <w:basedOn w:val="Normal"/>
    <w:link w:val="BalloonTextChar"/>
    <w:uiPriority w:val="99"/>
    <w:semiHidden/>
    <w:unhideWhenUsed/>
    <w:rsid w:val="001F3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F16"/>
    <w:rPr>
      <w:rFonts w:ascii="Lucida Grande" w:hAnsi="Lucida Grande" w:cs="Lucida Grande"/>
      <w:sz w:val="18"/>
      <w:szCs w:val="18"/>
    </w:rPr>
  </w:style>
  <w:style w:type="character" w:customStyle="1" w:styleId="commenter-location">
    <w:name w:val="commenter-location"/>
    <w:basedOn w:val="DefaultParagraphFont"/>
    <w:rsid w:val="001F3F16"/>
  </w:style>
  <w:style w:type="paragraph" w:customStyle="1" w:styleId="comment-text">
    <w:name w:val="comment-text"/>
    <w:basedOn w:val="Normal"/>
    <w:rsid w:val="001F3F1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20714">
      <w:bodyDiv w:val="1"/>
      <w:marLeft w:val="0"/>
      <w:marRight w:val="0"/>
      <w:marTop w:val="0"/>
      <w:marBottom w:val="0"/>
      <w:divBdr>
        <w:top w:val="none" w:sz="0" w:space="0" w:color="auto"/>
        <w:left w:val="none" w:sz="0" w:space="0" w:color="auto"/>
        <w:bottom w:val="none" w:sz="0" w:space="0" w:color="auto"/>
        <w:right w:val="none" w:sz="0" w:space="0" w:color="auto"/>
      </w:divBdr>
      <w:divsChild>
        <w:div w:id="1440904385">
          <w:marLeft w:val="0"/>
          <w:marRight w:val="0"/>
          <w:marTop w:val="0"/>
          <w:marBottom w:val="225"/>
          <w:divBdr>
            <w:top w:val="none" w:sz="0" w:space="0" w:color="auto"/>
            <w:left w:val="none" w:sz="0" w:space="0" w:color="auto"/>
            <w:bottom w:val="none" w:sz="0" w:space="0" w:color="auto"/>
            <w:right w:val="none" w:sz="0" w:space="0" w:color="auto"/>
          </w:divBdr>
        </w:div>
      </w:divsChild>
    </w:div>
    <w:div w:id="1246376848">
      <w:bodyDiv w:val="1"/>
      <w:marLeft w:val="0"/>
      <w:marRight w:val="0"/>
      <w:marTop w:val="0"/>
      <w:marBottom w:val="0"/>
      <w:divBdr>
        <w:top w:val="none" w:sz="0" w:space="0" w:color="auto"/>
        <w:left w:val="none" w:sz="0" w:space="0" w:color="auto"/>
        <w:bottom w:val="none" w:sz="0" w:space="0" w:color="auto"/>
        <w:right w:val="none" w:sz="0" w:space="0" w:color="auto"/>
      </w:divBdr>
      <w:divsChild>
        <w:div w:id="1466778641">
          <w:marLeft w:val="0"/>
          <w:marRight w:val="0"/>
          <w:marTop w:val="0"/>
          <w:marBottom w:val="0"/>
          <w:divBdr>
            <w:top w:val="single" w:sz="6" w:space="2" w:color="E2E2E2"/>
            <w:left w:val="none" w:sz="0" w:space="0" w:color="auto"/>
            <w:bottom w:val="none" w:sz="0" w:space="0" w:color="auto"/>
            <w:right w:val="none" w:sz="0" w:space="0" w:color="auto"/>
          </w:divBdr>
        </w:div>
      </w:divsChild>
    </w:div>
    <w:div w:id="1468357831">
      <w:bodyDiv w:val="1"/>
      <w:marLeft w:val="0"/>
      <w:marRight w:val="0"/>
      <w:marTop w:val="0"/>
      <w:marBottom w:val="0"/>
      <w:divBdr>
        <w:top w:val="none" w:sz="0" w:space="0" w:color="auto"/>
        <w:left w:val="none" w:sz="0" w:space="0" w:color="auto"/>
        <w:bottom w:val="none" w:sz="0" w:space="0" w:color="auto"/>
        <w:right w:val="none" w:sz="0" w:space="0" w:color="auto"/>
      </w:divBdr>
      <w:divsChild>
        <w:div w:id="1137642996">
          <w:marLeft w:val="0"/>
          <w:marRight w:val="0"/>
          <w:marTop w:val="0"/>
          <w:marBottom w:val="0"/>
          <w:divBdr>
            <w:top w:val="none" w:sz="0" w:space="0" w:color="auto"/>
            <w:left w:val="none" w:sz="0" w:space="0" w:color="auto"/>
            <w:bottom w:val="none" w:sz="0" w:space="0" w:color="auto"/>
            <w:right w:val="none" w:sz="0" w:space="0" w:color="auto"/>
          </w:divBdr>
          <w:divsChild>
            <w:div w:id="19594851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4007247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2">
          <w:marLeft w:val="0"/>
          <w:marRight w:val="0"/>
          <w:marTop w:val="0"/>
          <w:marBottom w:val="225"/>
          <w:divBdr>
            <w:top w:val="none" w:sz="0" w:space="0" w:color="auto"/>
            <w:left w:val="none" w:sz="0" w:space="0" w:color="auto"/>
            <w:bottom w:val="none" w:sz="0" w:space="0" w:color="auto"/>
            <w:right w:val="none" w:sz="0" w:space="0" w:color="auto"/>
          </w:divBdr>
        </w:div>
      </w:divsChild>
    </w:div>
    <w:div w:id="1943802297">
      <w:bodyDiv w:val="1"/>
      <w:marLeft w:val="0"/>
      <w:marRight w:val="0"/>
      <w:marTop w:val="0"/>
      <w:marBottom w:val="0"/>
      <w:divBdr>
        <w:top w:val="none" w:sz="0" w:space="0" w:color="auto"/>
        <w:left w:val="none" w:sz="0" w:space="0" w:color="auto"/>
        <w:bottom w:val="none" w:sz="0" w:space="0" w:color="auto"/>
        <w:right w:val="none" w:sz="0" w:space="0" w:color="auto"/>
      </w:divBdr>
      <w:divsChild>
        <w:div w:id="10943221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pics.nytimes.com/top/reference/timestopics/people/f/f_scott_fitzgerald/index.html?inline=nyt-per" TargetMode="External"/><Relationship Id="rId12" Type="http://schemas.openxmlformats.org/officeDocument/2006/relationships/hyperlink" Target="http://books.simonandschuster.biz/Great-Gatsby/F-Scott-Fitzgerald/9780743273565" TargetMode="External"/><Relationship Id="rId13" Type="http://schemas.openxmlformats.org/officeDocument/2006/relationships/hyperlink" Target="http://www.us.penguingroup.com/nf/Book/BookDisplay/0,,9780143038412,00.html?Eat,_Pray,_Love_Elizabeth_Gilbert" TargetMode="External"/><Relationship Id="rId14" Type="http://schemas.openxmlformats.org/officeDocument/2006/relationships/hyperlink" Target="http://www.us.penguingroup.com/nf/Book/BookDisplay/0,,9780143118428,00.html?Eat,_Pray,_Love_Elizabeth_Gilbert" TargetMode="External"/><Relationship Id="rId15" Type="http://schemas.openxmlformats.org/officeDocument/2006/relationships/hyperlink" Target="http://www.tiffany.com/Shopping/Categorybrowse.aspx?cid=2605758&amp;mcat=148206&amp;hppromo=THPC292" TargetMode="External"/><Relationship Id="rId16" Type="http://schemas.openxmlformats.org/officeDocument/2006/relationships/hyperlink" Target="http://www.brooksbrothers.com/on/demandware.store/Sites-brooksbrothers-Site/default/GGSearch-Show?cgid=gatsby"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pics.nytimes.com/top/reference/timestopics/people/b/julie_bosman/index.html" TargetMode="External"/><Relationship Id="rId7" Type="http://schemas.openxmlformats.org/officeDocument/2006/relationships/hyperlink" Target="http://books.simonandschuster.com/Great-Gatsby/F-Scott-Fitzgerald/9781451689433" TargetMode="External"/><Relationship Id="rId8" Type="http://schemas.openxmlformats.org/officeDocument/2006/relationships/hyperlink" Target="http://topics.nytimes.com/top/reference/timestopics/people/d/leonardo_dicaprio/index.html?inline=nyt-per" TargetMode="External"/><Relationship Id="rId9" Type="http://schemas.openxmlformats.org/officeDocument/2006/relationships/hyperlink" Target="http://www.warnerbros.com/movies/in-theaters-coming-soon/the-great-gatsby/b14c4a6b-0ec1-407e-ab38-76d31030de2f.html" TargetMode="External"/><Relationship Id="rId10" Type="http://schemas.openxmlformats.org/officeDocument/2006/relationships/hyperlink" Target="http://topics.nytimes.com/top/reference/timestopics/people/l/baz_luhrmann/index.html?inline=nyt-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1185</Words>
  <Characters>6758</Characters>
  <Application>Microsoft Macintosh Word</Application>
  <DocSecurity>0</DocSecurity>
  <Lines>56</Lines>
  <Paragraphs>15</Paragraphs>
  <ScaleCrop>false</ScaleCrop>
  <Company>Alpine School District</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1</cp:revision>
  <dcterms:created xsi:type="dcterms:W3CDTF">2016-02-11T06:26:00Z</dcterms:created>
  <dcterms:modified xsi:type="dcterms:W3CDTF">2016-02-11T06:30:00Z</dcterms:modified>
</cp:coreProperties>
</file>