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100 novels everyone should read, according to the Internet, in no particular order: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The Lord of the Rings</w:t>
      </w:r>
      <w:r w:rsidDel="00000000" w:rsidR="00000000" w:rsidRPr="00000000">
        <w:rPr>
          <w:rtl w:val="0"/>
        </w:rPr>
        <w:t xml:space="preserve"> by J.R.R. Tolkien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To Kill a Mockingbird</w:t>
      </w:r>
      <w:r w:rsidDel="00000000" w:rsidR="00000000" w:rsidRPr="00000000">
        <w:rPr>
          <w:rtl w:val="0"/>
        </w:rPr>
        <w:t xml:space="preserve"> by Harper Lee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The Home and the World</w:t>
      </w:r>
      <w:r w:rsidDel="00000000" w:rsidR="00000000" w:rsidRPr="00000000">
        <w:rPr>
          <w:rtl w:val="0"/>
        </w:rPr>
        <w:t xml:space="preserve">, by Rabindranath Tagore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The Hitchhiker's Guide to the Galaxy</w:t>
      </w:r>
      <w:r w:rsidDel="00000000" w:rsidR="00000000" w:rsidRPr="00000000">
        <w:rPr>
          <w:rtl w:val="0"/>
        </w:rPr>
        <w:t xml:space="preserve"> by Douglas Adams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One Thousand and One Nights</w:t>
      </w:r>
      <w:r w:rsidDel="00000000" w:rsidR="00000000" w:rsidRPr="00000000">
        <w:rPr>
          <w:rtl w:val="0"/>
        </w:rPr>
        <w:t xml:space="preserve"> unknown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The Sorrows of Young Werthe</w:t>
      </w:r>
      <w:r w:rsidDel="00000000" w:rsidR="00000000" w:rsidRPr="00000000">
        <w:rPr>
          <w:rtl w:val="0"/>
        </w:rPr>
        <w:t xml:space="preserve">r by Johann Wolfgang von Goethe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Midnight’s Children</w:t>
      </w:r>
      <w:r w:rsidDel="00000000" w:rsidR="00000000" w:rsidRPr="00000000">
        <w:rPr>
          <w:rtl w:val="0"/>
        </w:rPr>
        <w:t xml:space="preserve"> by Salman Rushdie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Tinker, Tailor, Soldier, Spy</w:t>
      </w:r>
      <w:r w:rsidDel="00000000" w:rsidR="00000000" w:rsidRPr="00000000">
        <w:rPr>
          <w:rtl w:val="0"/>
        </w:rPr>
        <w:t xml:space="preserve"> by John le Carre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On the Road</w:t>
      </w:r>
      <w:r w:rsidDel="00000000" w:rsidR="00000000" w:rsidRPr="00000000">
        <w:rPr>
          <w:rtl w:val="0"/>
        </w:rPr>
        <w:t xml:space="preserve"> by Jack Kerouac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The Three Musketeers</w:t>
      </w:r>
      <w:r w:rsidDel="00000000" w:rsidR="00000000" w:rsidRPr="00000000">
        <w:rPr>
          <w:rtl w:val="0"/>
        </w:rPr>
        <w:t xml:space="preserve"> by Alexandre Dumas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Alice’s Adventures in Wonderland</w:t>
      </w:r>
      <w:r w:rsidDel="00000000" w:rsidR="00000000" w:rsidRPr="00000000">
        <w:rPr>
          <w:rtl w:val="0"/>
        </w:rPr>
        <w:t xml:space="preserve"> by Lewis Carroll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Catch-22</w:t>
      </w:r>
      <w:r w:rsidDel="00000000" w:rsidR="00000000" w:rsidRPr="00000000">
        <w:rPr>
          <w:rtl w:val="0"/>
        </w:rPr>
        <w:t xml:space="preserve"> by Joseph Heller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The Trial</w:t>
      </w:r>
      <w:r w:rsidDel="00000000" w:rsidR="00000000" w:rsidRPr="00000000">
        <w:rPr>
          <w:rtl w:val="0"/>
        </w:rPr>
        <w:t xml:space="preserve"> by Franz Kafka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All Quiet on the Western Front</w:t>
      </w:r>
      <w:r w:rsidDel="00000000" w:rsidR="00000000" w:rsidRPr="00000000">
        <w:rPr>
          <w:rtl w:val="0"/>
        </w:rPr>
        <w:t xml:space="preserve"> by Erich Remarque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Crime and Punishment</w:t>
      </w:r>
      <w:r w:rsidDel="00000000" w:rsidR="00000000" w:rsidRPr="00000000">
        <w:rPr>
          <w:rtl w:val="0"/>
        </w:rPr>
        <w:t xml:space="preserve"> by Fyodor Dostoyevsky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Dr. Zhivago</w:t>
      </w:r>
      <w:r w:rsidDel="00000000" w:rsidR="00000000" w:rsidRPr="00000000">
        <w:rPr>
          <w:rtl w:val="0"/>
        </w:rPr>
        <w:t xml:space="preserve"> by Boris Pasternak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The Strange Case of Dr. Jekyll and Mr. Hyde</w:t>
      </w:r>
      <w:r w:rsidDel="00000000" w:rsidR="00000000" w:rsidRPr="00000000">
        <w:rPr>
          <w:rtl w:val="0"/>
        </w:rPr>
        <w:t xml:space="preserve"> by Robert Louis Stevenson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Gulliver’s Travels</w:t>
      </w:r>
      <w:r w:rsidDel="00000000" w:rsidR="00000000" w:rsidRPr="00000000">
        <w:rPr>
          <w:rtl w:val="0"/>
        </w:rPr>
        <w:t xml:space="preserve"> by Jonathan Swift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One Hundred Years of Solitude</w:t>
      </w:r>
      <w:r w:rsidDel="00000000" w:rsidR="00000000" w:rsidRPr="00000000">
        <w:rPr>
          <w:rtl w:val="0"/>
        </w:rPr>
        <w:t xml:space="preserve"> by Gabriel Garcia Marquez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The Glass Bead Game</w:t>
      </w:r>
      <w:r w:rsidDel="00000000" w:rsidR="00000000" w:rsidRPr="00000000">
        <w:rPr>
          <w:rtl w:val="0"/>
        </w:rPr>
        <w:t xml:space="preserve"> by Herman Hesse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The Handmaid’s Tale</w:t>
      </w:r>
      <w:r w:rsidDel="00000000" w:rsidR="00000000" w:rsidRPr="00000000">
        <w:rPr>
          <w:rtl w:val="0"/>
        </w:rPr>
        <w:t xml:space="preserve"> by Margaret Atwood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The Catcher in the Rye</w:t>
      </w:r>
      <w:r w:rsidDel="00000000" w:rsidR="00000000" w:rsidRPr="00000000">
        <w:rPr>
          <w:rtl w:val="0"/>
        </w:rPr>
        <w:t xml:space="preserve"> by JD Salinger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Beloved</w:t>
      </w:r>
      <w:r w:rsidDel="00000000" w:rsidR="00000000" w:rsidRPr="00000000">
        <w:rPr>
          <w:rtl w:val="0"/>
        </w:rPr>
        <w:t xml:space="preserve"> by Toni Morrison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The Grapes of Wrath</w:t>
      </w:r>
      <w:r w:rsidDel="00000000" w:rsidR="00000000" w:rsidRPr="00000000">
        <w:rPr>
          <w:rtl w:val="0"/>
        </w:rPr>
        <w:t xml:space="preserve"> by John Steinbeck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Go Tell It On the Mountain </w:t>
      </w:r>
      <w:r w:rsidDel="00000000" w:rsidR="00000000" w:rsidRPr="00000000">
        <w:rPr>
          <w:rtl w:val="0"/>
        </w:rPr>
        <w:t xml:space="preserve">by James Baldwin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The Adventures of Huckleberry Finn</w:t>
      </w:r>
      <w:r w:rsidDel="00000000" w:rsidR="00000000" w:rsidRPr="00000000">
        <w:rPr>
          <w:rtl w:val="0"/>
        </w:rPr>
        <w:t xml:space="preserve"> by Mark Twain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The Hound of the Baskervilles</w:t>
      </w:r>
      <w:r w:rsidDel="00000000" w:rsidR="00000000" w:rsidRPr="00000000">
        <w:rPr>
          <w:rtl w:val="0"/>
        </w:rPr>
        <w:t xml:space="preserve"> by Arthur Conan Doyle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The House of Mirth</w:t>
      </w:r>
      <w:r w:rsidDel="00000000" w:rsidR="00000000" w:rsidRPr="00000000">
        <w:rPr>
          <w:rtl w:val="0"/>
        </w:rPr>
        <w:t xml:space="preserve"> by Edith Wharton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Things Fall Apart</w:t>
      </w:r>
      <w:r w:rsidDel="00000000" w:rsidR="00000000" w:rsidRPr="00000000">
        <w:rPr>
          <w:rtl w:val="0"/>
        </w:rPr>
        <w:t xml:space="preserve"> by Chinua Achebe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The Great Gatsby</w:t>
      </w:r>
      <w:r w:rsidDel="00000000" w:rsidR="00000000" w:rsidRPr="00000000">
        <w:rPr>
          <w:rtl w:val="0"/>
        </w:rPr>
        <w:t xml:space="preserve"> by F Scott Fitzgerald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Les Miserables</w:t>
      </w:r>
      <w:r w:rsidDel="00000000" w:rsidR="00000000" w:rsidRPr="00000000">
        <w:rPr>
          <w:rtl w:val="0"/>
        </w:rPr>
        <w:t xml:space="preserve"> by Victor Hugo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Atonement </w:t>
      </w:r>
      <w:r w:rsidDel="00000000" w:rsidR="00000000" w:rsidRPr="00000000">
        <w:rPr>
          <w:rtl w:val="0"/>
        </w:rPr>
        <w:t xml:space="preserve">by Ian McEwan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Frankenstein</w:t>
      </w:r>
      <w:r w:rsidDel="00000000" w:rsidR="00000000" w:rsidRPr="00000000">
        <w:rPr>
          <w:rtl w:val="0"/>
        </w:rPr>
        <w:t xml:space="preserve"> by Mary Shelley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Cranford</w:t>
      </w:r>
      <w:r w:rsidDel="00000000" w:rsidR="00000000" w:rsidRPr="00000000">
        <w:rPr>
          <w:rtl w:val="0"/>
        </w:rPr>
        <w:t xml:space="preserve"> by Elizabeth Gaskell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The Moonstone</w:t>
      </w:r>
      <w:r w:rsidDel="00000000" w:rsidR="00000000" w:rsidRPr="00000000">
        <w:rPr>
          <w:rtl w:val="0"/>
        </w:rPr>
        <w:t xml:space="preserve"> by Wilkie Collins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Ulysses</w:t>
      </w:r>
      <w:r w:rsidDel="00000000" w:rsidR="00000000" w:rsidRPr="00000000">
        <w:rPr>
          <w:rtl w:val="0"/>
        </w:rPr>
        <w:t xml:space="preserve"> by James Joyce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Madame Bovary </w:t>
      </w:r>
      <w:r w:rsidDel="00000000" w:rsidR="00000000" w:rsidRPr="00000000">
        <w:rPr>
          <w:rtl w:val="0"/>
        </w:rPr>
        <w:t xml:space="preserve">by Gustave Flaubert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1984</w:t>
      </w:r>
      <w:r w:rsidDel="00000000" w:rsidR="00000000" w:rsidRPr="00000000">
        <w:rPr>
          <w:rtl w:val="0"/>
        </w:rPr>
        <w:t xml:space="preserve"> by George Orwell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The War of the Worlds </w:t>
      </w:r>
      <w:r w:rsidDel="00000000" w:rsidR="00000000" w:rsidRPr="00000000">
        <w:rPr>
          <w:rtl w:val="0"/>
        </w:rPr>
        <w:t xml:space="preserve">by HG Wells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Scoop</w:t>
      </w:r>
      <w:r w:rsidDel="00000000" w:rsidR="00000000" w:rsidRPr="00000000">
        <w:rPr>
          <w:rtl w:val="0"/>
        </w:rPr>
        <w:t xml:space="preserve"> by Evelyn Waugh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Tess of the D’Urbervilles </w:t>
      </w:r>
      <w:r w:rsidDel="00000000" w:rsidR="00000000" w:rsidRPr="00000000">
        <w:rPr>
          <w:rtl w:val="0"/>
        </w:rPr>
        <w:t xml:space="preserve">by Thomas Hardy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Wuthering Heights</w:t>
      </w:r>
      <w:r w:rsidDel="00000000" w:rsidR="00000000" w:rsidRPr="00000000">
        <w:rPr>
          <w:rtl w:val="0"/>
        </w:rPr>
        <w:t xml:space="preserve"> by Emily Bronte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David Copperfield</w:t>
      </w:r>
      <w:r w:rsidDel="00000000" w:rsidR="00000000" w:rsidRPr="00000000">
        <w:rPr>
          <w:rtl w:val="0"/>
        </w:rPr>
        <w:t xml:space="preserve"> by Charles Dickens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Robinson Crusoe</w:t>
      </w:r>
      <w:r w:rsidDel="00000000" w:rsidR="00000000" w:rsidRPr="00000000">
        <w:rPr>
          <w:rtl w:val="0"/>
        </w:rPr>
        <w:t xml:space="preserve"> by Daniel Defoe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Pride and Prejudice </w:t>
      </w:r>
      <w:r w:rsidDel="00000000" w:rsidR="00000000" w:rsidRPr="00000000">
        <w:rPr>
          <w:rtl w:val="0"/>
        </w:rPr>
        <w:t xml:space="preserve">by Jane Austen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Don Quixote </w:t>
      </w:r>
      <w:r w:rsidDel="00000000" w:rsidR="00000000" w:rsidRPr="00000000">
        <w:rPr>
          <w:rtl w:val="0"/>
        </w:rPr>
        <w:t xml:space="preserve">by Miguel de Cervantes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Jane Eyre</w:t>
      </w:r>
      <w:r w:rsidDel="00000000" w:rsidR="00000000" w:rsidRPr="00000000">
        <w:rPr>
          <w:rtl w:val="0"/>
        </w:rPr>
        <w:t xml:space="preserve"> by Charlotte Bronte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Heart of Darkness </w:t>
      </w:r>
      <w:r w:rsidDel="00000000" w:rsidR="00000000" w:rsidRPr="00000000">
        <w:rPr>
          <w:rtl w:val="0"/>
        </w:rPr>
        <w:t xml:space="preserve">by Joseph Conrad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Portrait of a Lady</w:t>
      </w:r>
      <w:r w:rsidDel="00000000" w:rsidR="00000000" w:rsidRPr="00000000">
        <w:rPr>
          <w:rtl w:val="0"/>
        </w:rPr>
        <w:t xml:space="preserve"> by Henry James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Anna Karenina</w:t>
      </w:r>
      <w:r w:rsidDel="00000000" w:rsidR="00000000" w:rsidRPr="00000000">
        <w:rPr>
          <w:rtl w:val="0"/>
        </w:rPr>
        <w:t xml:space="preserve"> by Leo Tolstoy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Moby-Dick</w:t>
      </w:r>
      <w:r w:rsidDel="00000000" w:rsidR="00000000" w:rsidRPr="00000000">
        <w:rPr>
          <w:rtl w:val="0"/>
        </w:rPr>
        <w:t xml:space="preserve"> by Herman Melville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Middlemarch</w:t>
      </w:r>
      <w:r w:rsidDel="00000000" w:rsidR="00000000" w:rsidRPr="00000000">
        <w:rPr>
          <w:rtl w:val="0"/>
        </w:rPr>
        <w:t xml:space="preserve"> by George Eliot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Lolita</w:t>
      </w:r>
      <w:r w:rsidDel="00000000" w:rsidR="00000000" w:rsidRPr="00000000">
        <w:rPr>
          <w:rtl w:val="0"/>
        </w:rPr>
        <w:t xml:space="preserve"> by Vladimir Nabokov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Brave New World</w:t>
      </w:r>
      <w:r w:rsidDel="00000000" w:rsidR="00000000" w:rsidRPr="00000000">
        <w:rPr>
          <w:rtl w:val="0"/>
        </w:rPr>
        <w:t xml:space="preserve"> by Aldous Huxley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The Sound and the Fury </w:t>
      </w:r>
      <w:r w:rsidDel="00000000" w:rsidR="00000000" w:rsidRPr="00000000">
        <w:rPr>
          <w:rtl w:val="0"/>
        </w:rPr>
        <w:t xml:space="preserve">by William Faulkner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To the Lighthouse </w:t>
      </w:r>
      <w:r w:rsidDel="00000000" w:rsidR="00000000" w:rsidRPr="00000000">
        <w:rPr>
          <w:rtl w:val="0"/>
        </w:rPr>
        <w:t xml:space="preserve">by Virginia Woolf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Slaughterhouse-Five</w:t>
      </w:r>
      <w:r w:rsidDel="00000000" w:rsidR="00000000" w:rsidRPr="00000000">
        <w:rPr>
          <w:rtl w:val="0"/>
        </w:rPr>
        <w:t xml:space="preserve"> by Kurt Vonnegut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Lord of the Flies </w:t>
      </w:r>
      <w:r w:rsidDel="00000000" w:rsidR="00000000" w:rsidRPr="00000000">
        <w:rPr>
          <w:rtl w:val="0"/>
        </w:rPr>
        <w:t xml:space="preserve">by William Golding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The Sun Also Rises</w:t>
      </w:r>
      <w:r w:rsidDel="00000000" w:rsidR="00000000" w:rsidRPr="00000000">
        <w:rPr>
          <w:rtl w:val="0"/>
        </w:rPr>
        <w:t xml:space="preserve"> by Ernest Hemingway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The Age of Innocence </w:t>
      </w:r>
      <w:r w:rsidDel="00000000" w:rsidR="00000000" w:rsidRPr="00000000">
        <w:rPr>
          <w:rtl w:val="0"/>
        </w:rPr>
        <w:t xml:space="preserve">by Edith Wharton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A Farewell to Arms</w:t>
      </w:r>
      <w:r w:rsidDel="00000000" w:rsidR="00000000" w:rsidRPr="00000000">
        <w:rPr>
          <w:rtl w:val="0"/>
        </w:rPr>
        <w:t xml:space="preserve"> by Ernest Hemingway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Brideshead Revisited</w:t>
      </w:r>
      <w:r w:rsidDel="00000000" w:rsidR="00000000" w:rsidRPr="00000000">
        <w:rPr>
          <w:rtl w:val="0"/>
        </w:rPr>
        <w:t xml:space="preserve"> by Evelyn Waugh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The Call of the Wild</w:t>
      </w:r>
      <w:r w:rsidDel="00000000" w:rsidR="00000000" w:rsidRPr="00000000">
        <w:rPr>
          <w:rtl w:val="0"/>
        </w:rPr>
        <w:t xml:space="preserve"> by Jack London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Atlas Shrugged</w:t>
      </w:r>
      <w:r w:rsidDel="00000000" w:rsidR="00000000" w:rsidRPr="00000000">
        <w:rPr>
          <w:rtl w:val="0"/>
        </w:rPr>
        <w:t xml:space="preserve"> by Ayn Rand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Animal Farm </w:t>
      </w:r>
      <w:r w:rsidDel="00000000" w:rsidR="00000000" w:rsidRPr="00000000">
        <w:rPr>
          <w:rtl w:val="0"/>
        </w:rPr>
        <w:t xml:space="preserve">by George Orwell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Gone With the Wind </w:t>
      </w:r>
      <w:r w:rsidDel="00000000" w:rsidR="00000000" w:rsidRPr="00000000">
        <w:rPr>
          <w:rtl w:val="0"/>
        </w:rPr>
        <w:t xml:space="preserve">by Margaret Mitchell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Fahrenheit 451</w:t>
      </w:r>
      <w:r w:rsidDel="00000000" w:rsidR="00000000" w:rsidRPr="00000000">
        <w:rPr>
          <w:rtl w:val="0"/>
        </w:rPr>
        <w:t xml:space="preserve"> by Ray Bradbury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The Count of Monte Cristo </w:t>
      </w:r>
      <w:r w:rsidDel="00000000" w:rsidR="00000000" w:rsidRPr="00000000">
        <w:rPr>
          <w:rtl w:val="0"/>
        </w:rPr>
        <w:t xml:space="preserve">by Alexandre Dumas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Vanity Fair </w:t>
      </w:r>
      <w:r w:rsidDel="00000000" w:rsidR="00000000" w:rsidRPr="00000000">
        <w:rPr>
          <w:rtl w:val="0"/>
        </w:rPr>
        <w:t xml:space="preserve">by William Makepeace Thackeray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The Scarlet Letter </w:t>
      </w:r>
      <w:r w:rsidDel="00000000" w:rsidR="00000000" w:rsidRPr="00000000">
        <w:rPr>
          <w:rtl w:val="0"/>
        </w:rPr>
        <w:t xml:space="preserve">by Nathaniel Hawthorne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The Woman in White </w:t>
      </w:r>
      <w:r w:rsidDel="00000000" w:rsidR="00000000" w:rsidRPr="00000000">
        <w:rPr>
          <w:rtl w:val="0"/>
        </w:rPr>
        <w:t xml:space="preserve">by Wilkie Collins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Madame Bovary </w:t>
      </w:r>
      <w:r w:rsidDel="00000000" w:rsidR="00000000" w:rsidRPr="00000000">
        <w:rPr>
          <w:rtl w:val="0"/>
        </w:rPr>
        <w:t xml:space="preserve">by Gustave Flaubert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Little Women</w:t>
      </w:r>
      <w:r w:rsidDel="00000000" w:rsidR="00000000" w:rsidRPr="00000000">
        <w:rPr>
          <w:rtl w:val="0"/>
        </w:rPr>
        <w:t xml:space="preserve"> by Louisa May Alcott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Daniel Deronda</w:t>
      </w:r>
      <w:r w:rsidDel="00000000" w:rsidR="00000000" w:rsidRPr="00000000">
        <w:rPr>
          <w:rtl w:val="0"/>
        </w:rPr>
        <w:t xml:space="preserve"> by George Eliot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The Portrait of a Lady</w:t>
      </w:r>
      <w:r w:rsidDel="00000000" w:rsidR="00000000" w:rsidRPr="00000000">
        <w:rPr>
          <w:rtl w:val="0"/>
        </w:rPr>
        <w:t xml:space="preserve"> by Henry James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The Picture of Dorian Gray</w:t>
      </w:r>
      <w:r w:rsidDel="00000000" w:rsidR="00000000" w:rsidRPr="00000000">
        <w:rPr>
          <w:rtl w:val="0"/>
        </w:rPr>
        <w:t xml:space="preserve"> by Oscar Wilde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The Thirty-Nine Steps</w:t>
      </w:r>
      <w:r w:rsidDel="00000000" w:rsidR="00000000" w:rsidRPr="00000000">
        <w:rPr>
          <w:rtl w:val="0"/>
        </w:rPr>
        <w:t xml:space="preserve"> by John Buchan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Mrs. Dalloway</w:t>
      </w:r>
      <w:r w:rsidDel="00000000" w:rsidR="00000000" w:rsidRPr="00000000">
        <w:rPr>
          <w:rtl w:val="0"/>
        </w:rPr>
        <w:t xml:space="preserve"> by Virginia Woolf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A Passage to India </w:t>
      </w:r>
      <w:r w:rsidDel="00000000" w:rsidR="00000000" w:rsidRPr="00000000">
        <w:rPr>
          <w:rtl w:val="0"/>
        </w:rPr>
        <w:t xml:space="preserve">by EM Forster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Ragtime </w:t>
      </w:r>
      <w:r w:rsidDel="00000000" w:rsidR="00000000" w:rsidRPr="00000000">
        <w:rPr>
          <w:rtl w:val="0"/>
        </w:rPr>
        <w:t xml:space="preserve">by E.L. Doctorow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The Lion, the Witch, and the Wardrobe</w:t>
      </w:r>
      <w:r w:rsidDel="00000000" w:rsidR="00000000" w:rsidRPr="00000000">
        <w:rPr>
          <w:rtl w:val="0"/>
        </w:rPr>
        <w:t xml:space="preserve"> by C.S. Lewis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Anne Frank </w:t>
      </w:r>
      <w:r w:rsidDel="00000000" w:rsidR="00000000" w:rsidRPr="00000000">
        <w:rPr>
          <w:rtl w:val="0"/>
        </w:rPr>
        <w:t xml:space="preserve">The Diary of a Young Girl by Anne Frank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Peter Pan</w:t>
      </w:r>
      <w:r w:rsidDel="00000000" w:rsidR="00000000" w:rsidRPr="00000000">
        <w:rPr>
          <w:rtl w:val="0"/>
        </w:rPr>
        <w:t xml:space="preserve"> by J.M. Barrie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Everything is Illuminated</w:t>
      </w:r>
      <w:r w:rsidDel="00000000" w:rsidR="00000000" w:rsidRPr="00000000">
        <w:rPr>
          <w:rtl w:val="0"/>
        </w:rPr>
        <w:t xml:space="preserve"> by Jonathan Safran Foer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The Wizard of Oz </w:t>
      </w:r>
      <w:r w:rsidDel="00000000" w:rsidR="00000000" w:rsidRPr="00000000">
        <w:rPr>
          <w:rtl w:val="0"/>
        </w:rPr>
        <w:t xml:space="preserve">by Frank Baum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Emma</w:t>
      </w:r>
      <w:r w:rsidDel="00000000" w:rsidR="00000000" w:rsidRPr="00000000">
        <w:rPr>
          <w:rtl w:val="0"/>
        </w:rPr>
        <w:t xml:space="preserve"> by Jane Austen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The Curious Incident of the Dog in the Night-Time </w:t>
      </w:r>
      <w:r w:rsidDel="00000000" w:rsidR="00000000" w:rsidRPr="00000000">
        <w:rPr>
          <w:rtl w:val="0"/>
        </w:rPr>
        <w:t xml:space="preserve">by Mark Haddon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North and South</w:t>
      </w:r>
      <w:r w:rsidDel="00000000" w:rsidR="00000000" w:rsidRPr="00000000">
        <w:rPr>
          <w:rtl w:val="0"/>
        </w:rPr>
        <w:t xml:space="preserve"> by Elizabeth Gaskell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Of Mice and Men</w:t>
      </w:r>
      <w:r w:rsidDel="00000000" w:rsidR="00000000" w:rsidRPr="00000000">
        <w:rPr>
          <w:rtl w:val="0"/>
        </w:rPr>
        <w:t xml:space="preserve"> by John Steinbeck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The Princess Bride </w:t>
      </w:r>
      <w:r w:rsidDel="00000000" w:rsidR="00000000" w:rsidRPr="00000000">
        <w:rPr>
          <w:rtl w:val="0"/>
        </w:rPr>
        <w:t xml:space="preserve">by William Goldman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The Old Man and the Sea </w:t>
      </w:r>
      <w:r w:rsidDel="00000000" w:rsidR="00000000" w:rsidRPr="00000000">
        <w:rPr>
          <w:rtl w:val="0"/>
        </w:rPr>
        <w:t xml:space="preserve">by Ernest Hemingway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The Color Purple</w:t>
      </w:r>
      <w:r w:rsidDel="00000000" w:rsidR="00000000" w:rsidRPr="00000000">
        <w:rPr>
          <w:rtl w:val="0"/>
        </w:rPr>
        <w:t xml:space="preserve"> by Alice Walker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Waiting for Godot </w:t>
      </w:r>
      <w:r w:rsidDel="00000000" w:rsidR="00000000" w:rsidRPr="00000000">
        <w:rPr>
          <w:rtl w:val="0"/>
        </w:rPr>
        <w:t xml:space="preserve">by Samuel Beckett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War and Peace</w:t>
      </w:r>
      <w:r w:rsidDel="00000000" w:rsidR="00000000" w:rsidRPr="00000000">
        <w:rPr>
          <w:rtl w:val="0"/>
        </w:rPr>
        <w:t xml:space="preserve"> by Leo Tolstoy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The Divine Comedy</w:t>
      </w:r>
      <w:r w:rsidDel="00000000" w:rsidR="00000000" w:rsidRPr="00000000">
        <w:rPr>
          <w:rtl w:val="0"/>
        </w:rPr>
        <w:t xml:space="preserve"> by Dante Alighieri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The Iliad</w:t>
      </w:r>
      <w:r w:rsidDel="00000000" w:rsidR="00000000" w:rsidRPr="00000000">
        <w:rPr>
          <w:rtl w:val="0"/>
        </w:rPr>
        <w:t xml:space="preserve"> by Homer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The Odyssey</w:t>
      </w:r>
      <w:r w:rsidDel="00000000" w:rsidR="00000000" w:rsidRPr="00000000">
        <w:rPr>
          <w:rtl w:val="0"/>
        </w:rPr>
        <w:t xml:space="preserve"> by Homer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The Hunchback of Notre Dame</w:t>
      </w:r>
      <w:r w:rsidDel="00000000" w:rsidR="00000000" w:rsidRPr="00000000">
        <w:rPr>
          <w:rtl w:val="0"/>
        </w:rPr>
        <w:t xml:space="preserve"> by Victor Hugo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Night </w:t>
      </w:r>
      <w:r w:rsidDel="00000000" w:rsidR="00000000" w:rsidRPr="00000000">
        <w:rPr>
          <w:rtl w:val="0"/>
        </w:rPr>
        <w:t xml:space="preserve">by Elie Wiesel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One Flew Over the Cuckoo’s Nest </w:t>
      </w:r>
      <w:r w:rsidDel="00000000" w:rsidR="00000000" w:rsidRPr="00000000">
        <w:rPr>
          <w:rtl w:val="0"/>
        </w:rPr>
        <w:t xml:space="preserve">by Ken Kesey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